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3E442300" w:rsidR="008744AF" w:rsidRDefault="00444A11" w:rsidP="00AC5841">
      <w:pPr>
        <w:rPr>
          <w:rStyle w:val="SubtleEmphasis"/>
          <w:sz w:val="24"/>
          <w:szCs w:val="24"/>
        </w:rPr>
      </w:pPr>
      <w:r>
        <w:rPr>
          <w:rStyle w:val="SubtleEmphasis"/>
          <w:sz w:val="24"/>
          <w:szCs w:val="24"/>
        </w:rPr>
        <w:t xml:space="preserve">HIMS is pleased to announce this </w:t>
      </w:r>
      <w:r w:rsidR="00C5637E">
        <w:rPr>
          <w:rStyle w:val="SubtleEmphasis"/>
          <w:sz w:val="24"/>
          <w:szCs w:val="24"/>
        </w:rPr>
        <w:t xml:space="preserve">maintenance </w:t>
      </w:r>
      <w:r w:rsidR="008744AF">
        <w:rPr>
          <w:rStyle w:val="SubtleEmphasis"/>
          <w:sz w:val="24"/>
          <w:szCs w:val="24"/>
        </w:rPr>
        <w:t xml:space="preserve">update </w:t>
      </w:r>
      <w:r>
        <w:rPr>
          <w:rStyle w:val="SubtleEmphasis"/>
          <w:sz w:val="24"/>
          <w:szCs w:val="24"/>
        </w:rPr>
        <w:t xml:space="preserve">for </w:t>
      </w:r>
      <w:r w:rsidR="008744AF">
        <w:rPr>
          <w:rStyle w:val="SubtleEmphasis"/>
          <w:sz w:val="24"/>
          <w:szCs w:val="24"/>
        </w:rPr>
        <w:t>BrailleSense</w:t>
      </w:r>
      <w:r w:rsidR="001F6F6D">
        <w:rPr>
          <w:rStyle w:val="SubtleEmphasis"/>
          <w:sz w:val="24"/>
          <w:szCs w:val="24"/>
        </w:rPr>
        <w:t xml:space="preserve"> 6</w:t>
      </w:r>
      <w:r w:rsidR="008744AF">
        <w:rPr>
          <w:rStyle w:val="SubtleEmphasis"/>
          <w:sz w:val="24"/>
          <w:szCs w:val="24"/>
        </w:rPr>
        <w:t>, V</w:t>
      </w:r>
      <w:r w:rsidR="001F6F6D">
        <w:rPr>
          <w:rStyle w:val="SubtleEmphasis"/>
          <w:sz w:val="24"/>
          <w:szCs w:val="24"/>
        </w:rPr>
        <w:t>1</w:t>
      </w:r>
      <w:r w:rsidR="008744AF">
        <w:rPr>
          <w:rStyle w:val="SubtleEmphasis"/>
          <w:sz w:val="24"/>
          <w:szCs w:val="24"/>
        </w:rPr>
        <w:t>.</w:t>
      </w:r>
      <w:r w:rsidR="005D6389">
        <w:rPr>
          <w:rStyle w:val="SubtleEmphasis"/>
          <w:sz w:val="24"/>
          <w:szCs w:val="24"/>
        </w:rPr>
        <w:t>7</w:t>
      </w:r>
      <w:r w:rsidR="008744AF">
        <w:rPr>
          <w:rStyle w:val="SubtleEmphasis"/>
          <w:sz w:val="24"/>
          <w:szCs w:val="24"/>
        </w:rPr>
        <w:t xml:space="preserve">. </w:t>
      </w:r>
    </w:p>
    <w:p w14:paraId="10319664" w14:textId="745C629F" w:rsidR="008744AF" w:rsidRDefault="008744AF" w:rsidP="00AC5841">
      <w:pPr>
        <w:rPr>
          <w:rStyle w:val="SubtleEmphasis"/>
          <w:sz w:val="24"/>
          <w:szCs w:val="24"/>
        </w:rPr>
      </w:pPr>
      <w:r>
        <w:rPr>
          <w:rStyle w:val="SubtleEmphasis"/>
          <w:sz w:val="24"/>
          <w:szCs w:val="24"/>
        </w:rPr>
        <w:t xml:space="preserve">This update </w:t>
      </w:r>
      <w:r w:rsidR="00C5637E">
        <w:rPr>
          <w:rStyle w:val="SubtleEmphasis"/>
          <w:sz w:val="24"/>
          <w:szCs w:val="24"/>
        </w:rPr>
        <w:t>fixes several small issues found in the V1.7 release, adds support for the new human narrated audio format in BookShare Download, adds video display support for videos in the Media Player, and separates the Web radio and recording functions in to their own applications.</w:t>
      </w:r>
    </w:p>
    <w:p w14:paraId="2585688F" w14:textId="0A162FBA" w:rsidR="00AC5841" w:rsidRP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7D26AF3" w14:textId="77777777" w:rsidR="00694F21" w:rsidRDefault="00694F21" w:rsidP="00694F21">
      <w:pPr>
        <w:rPr>
          <w:rStyle w:val="SubtleEmphasis"/>
          <w:sz w:val="24"/>
          <w:szCs w:val="24"/>
        </w:rPr>
      </w:pPr>
      <w:r>
        <w:rPr>
          <w:rStyle w:val="SubtleEmphasis"/>
          <w:sz w:val="24"/>
          <w:szCs w:val="24"/>
        </w:rPr>
        <w:t>* If you are using a BrailleSense 6 32, and did not upgrade to the original V1.7 update, you will need to use the offline installation of the full system build provided below. If you are running V1.7, you may upgrade online, or use the Apps Only offline installation.</w:t>
      </w:r>
    </w:p>
    <w:p w14:paraId="3D36BBDD" w14:textId="6E0BD374"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p>
    <w:p w14:paraId="77D1E5B3" w14:textId="77777777" w:rsidR="009920C2" w:rsidRDefault="009920C2" w:rsidP="009920C2">
      <w:pPr>
        <w:rPr>
          <w:rStyle w:val="SubtleEmphasis"/>
          <w:sz w:val="24"/>
          <w:szCs w:val="24"/>
        </w:rPr>
      </w:pPr>
      <w:r>
        <w:rPr>
          <w:rStyle w:val="SubtleEmphasis"/>
          <w:sz w:val="24"/>
          <w:szCs w:val="24"/>
        </w:rPr>
        <w:t xml:space="preserve">* After the upgrade is completed, please press Backspace-Space-Enter-F to recover default apps, so that the BrailleSense </w:t>
      </w:r>
      <w:proofErr w:type="gramStart"/>
      <w:r>
        <w:rPr>
          <w:rStyle w:val="SubtleEmphasis"/>
          <w:sz w:val="24"/>
          <w:szCs w:val="24"/>
        </w:rPr>
        <w:t>6  is</w:t>
      </w:r>
      <w:proofErr w:type="gramEnd"/>
      <w:r>
        <w:rPr>
          <w:rStyle w:val="SubtleEmphasis"/>
          <w:sz w:val="24"/>
          <w:szCs w:val="24"/>
        </w:rPr>
        <w:t xml:space="preserve"> using the most current versions of the applications.</w:t>
      </w:r>
    </w:p>
    <w:p w14:paraId="1EE50443" w14:textId="77777777" w:rsidR="00694F21" w:rsidRDefault="00694F21"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378758B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C950CA">
        <w:rPr>
          <w:rStyle w:val="SubtleEmphasis"/>
          <w:sz w:val="24"/>
          <w:szCs w:val="24"/>
        </w:rPr>
        <w:t xml:space="preserve">BrailleSense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C950CA">
        <w:rPr>
          <w:rStyle w:val="SubtleEmphasis"/>
          <w:sz w:val="24"/>
          <w:szCs w:val="24"/>
        </w:rPr>
        <w:t xml:space="preserve"> BrailleSense</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AC1C7F">
        <w:rPr>
          <w:rStyle w:val="SubtleEmphasis"/>
          <w:sz w:val="24"/>
          <w:szCs w:val="24"/>
        </w:rPr>
        <w:t>BrailleSense</w:t>
      </w:r>
      <w:r w:rsidRPr="00AC5841">
        <w:rPr>
          <w:rStyle w:val="SubtleEmphasis"/>
          <w:sz w:val="24"/>
          <w:szCs w:val="24"/>
        </w:rPr>
        <w:t xml:space="preserve"> Settings” menu. Data in the flashdisk is protected. However, we recommend you backup your files before updating the </w:t>
      </w:r>
      <w:r w:rsidR="00C950CA">
        <w:rPr>
          <w:rStyle w:val="SubtleEmphasis"/>
          <w:sz w:val="24"/>
          <w:szCs w:val="24"/>
        </w:rPr>
        <w:t xml:space="preserve">BS6 </w:t>
      </w:r>
      <w:r w:rsidRPr="00AC5841">
        <w:rPr>
          <w:rStyle w:val="SubtleEmphasis"/>
          <w:sz w:val="24"/>
          <w:szCs w:val="24"/>
        </w:rPr>
        <w:t>Firmware as unexpected problems can occur.</w:t>
      </w:r>
    </w:p>
    <w:p w14:paraId="2C7053BA" w14:textId="106CF2D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C950CA">
        <w:rPr>
          <w:rStyle w:val="SubtleEmphasis"/>
          <w:sz w:val="24"/>
          <w:szCs w:val="24"/>
        </w:rPr>
        <w:t xml:space="preserve">BrailleSense </w:t>
      </w:r>
      <w:r w:rsidRPr="00AC5841">
        <w:rPr>
          <w:rStyle w:val="SubtleEmphasis"/>
          <w:sz w:val="24"/>
          <w:szCs w:val="24"/>
        </w:rPr>
        <w:t xml:space="preserve">while it is updating. It may 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w:t>
      </w:r>
      <w:proofErr w:type="gramStart"/>
      <w:r w:rsidR="00C950CA">
        <w:rPr>
          <w:rStyle w:val="SubtleEmphasis"/>
          <w:sz w:val="24"/>
          <w:szCs w:val="24"/>
        </w:rPr>
        <w:t xml:space="preserve">BrailleSense </w:t>
      </w:r>
      <w:r w:rsidRPr="00AC5841">
        <w:rPr>
          <w:rStyle w:val="SubtleEmphasis"/>
          <w:sz w:val="24"/>
          <w:szCs w:val="24"/>
        </w:rPr>
        <w:t>,</w:t>
      </w:r>
      <w:proofErr w:type="gramEnd"/>
      <w:r w:rsidRPr="00AC5841">
        <w:rPr>
          <w:rStyle w:val="SubtleEmphasis"/>
          <w:sz w:val="24"/>
          <w:szCs w:val="24"/>
        </w:rPr>
        <w:t xml:space="preserve"> possibly even longer depending on the speed of your Internet connection. </w:t>
      </w:r>
    </w:p>
    <w:p w14:paraId="6C48BF97" w14:textId="30A51D5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Also note: the upgrade files are temporarily stored on the flashdisk for installation. If you do not have enough memory available on the flashdisk, the</w:t>
      </w:r>
      <w:r w:rsidR="00C950CA">
        <w:rPr>
          <w:rStyle w:val="SubtleEmphasis"/>
          <w:sz w:val="24"/>
          <w:szCs w:val="24"/>
        </w:rPr>
        <w:t xml:space="preserve"> BrailleSense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97A6F61"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When you have chosen your upgrade method, and the upgrade files are downloaded or detected, </w:t>
      </w:r>
      <w:r w:rsidR="00AC1C7F">
        <w:rPr>
          <w:rStyle w:val="SubtleEmphasis"/>
          <w:sz w:val="24"/>
          <w:szCs w:val="24"/>
        </w:rPr>
        <w:t xml:space="preserve">the BrailleSense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4097FDA"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AC1C7F">
        <w:rPr>
          <w:rStyle w:val="SubtleEmphasis"/>
          <w:sz w:val="24"/>
          <w:szCs w:val="24"/>
        </w:rPr>
        <w:t xml:space="preserve">BrailleSense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24E18DB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w:t>
      </w:r>
      <w:r w:rsidR="00616EFC">
        <w:rPr>
          <w:rStyle w:val="SubtleEmphasis"/>
          <w:sz w:val="24"/>
          <w:szCs w:val="24"/>
        </w:rPr>
        <w:t xml:space="preserve">the release note is displayed. You can read it using normal document reading commands, or press escape to exit, and </w:t>
      </w:r>
      <w:r w:rsidRPr="00AC5841">
        <w:rPr>
          <w:rStyle w:val="SubtleEmphasis"/>
          <w:sz w:val="24"/>
          <w:szCs w:val="24"/>
        </w:rPr>
        <w:t xml:space="preserve">the Main Menu loads, and your settings are restored. If setting values have been changed, all </w:t>
      </w:r>
      <w:r w:rsidR="00AC1C7F">
        <w:rPr>
          <w:rStyle w:val="SubtleEmphasis"/>
          <w:sz w:val="24"/>
          <w:szCs w:val="24"/>
        </w:rPr>
        <w:t xml:space="preserve">BrailleSense </w:t>
      </w:r>
      <w:r w:rsidRPr="00AC5841">
        <w:rPr>
          <w:rStyle w:val="SubtleEmphasis"/>
          <w:sz w:val="24"/>
          <w:szCs w:val="24"/>
        </w:rPr>
        <w:t>settings are initialized, and the system boots and runs the Quick Guide</w:t>
      </w:r>
      <w:r w:rsidR="00616EFC">
        <w:rPr>
          <w:rStyle w:val="SubtleEmphasis"/>
          <w:sz w:val="24"/>
          <w:szCs w:val="24"/>
        </w:rPr>
        <w:t xml:space="preserve"> before the Release Note 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7115EF5C"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AC1C7F">
        <w:rPr>
          <w:rStyle w:val="SubtleEmphasis"/>
          <w:sz w:val="24"/>
          <w:szCs w:val="24"/>
        </w:rPr>
        <w:t xml:space="preserve">BrailleSense </w:t>
      </w:r>
      <w:r w:rsidRPr="00AC5841">
        <w:rPr>
          <w:rStyle w:val="SubtleEmphasis"/>
          <w:sz w:val="24"/>
          <w:szCs w:val="24"/>
        </w:rPr>
        <w:t>Firmware Using the Internet</w:t>
      </w:r>
      <w:bookmarkEnd w:id="0"/>
    </w:p>
    <w:p w14:paraId="4C3B374A" w14:textId="28BB00F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via the Internet, follow these steps:</w:t>
      </w:r>
    </w:p>
    <w:p w14:paraId="16C4F29E" w14:textId="08C53A7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AC1C7F">
        <w:rPr>
          <w:rStyle w:val="SubtleEmphasis"/>
          <w:sz w:val="24"/>
          <w:szCs w:val="24"/>
        </w:rPr>
        <w:t>BrailleSense</w:t>
      </w:r>
      <w:r w:rsidRPr="00AC5841">
        <w:rPr>
          <w:rStyle w:val="SubtleEmphasis"/>
          <w:sz w:val="24"/>
          <w:szCs w:val="24"/>
        </w:rPr>
        <w:t xml:space="preserve"> Firmware" in the "Utilities" menu. </w:t>
      </w:r>
    </w:p>
    <w:p w14:paraId="1C9C5DFC" w14:textId="48BBD72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AC1C7F">
        <w:rPr>
          <w:rStyle w:val="SubtleEmphasis"/>
          <w:sz w:val="24"/>
          <w:szCs w:val="24"/>
        </w:rPr>
        <w:t>BrailleSense</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4FB5C53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AC1C7F">
        <w:rPr>
          <w:rStyle w:val="SubtleEmphasis"/>
          <w:sz w:val="24"/>
          <w:szCs w:val="24"/>
        </w:rPr>
        <w:t>BrailleSense</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6C3B41E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AC1C7F">
        <w:rPr>
          <w:rStyle w:val="SubtleEmphasis"/>
          <w:sz w:val="24"/>
          <w:szCs w:val="24"/>
        </w:rPr>
        <w:t>BrailleSense</w:t>
      </w:r>
      <w:r w:rsidRPr="00AC5841">
        <w:rPr>
          <w:rStyle w:val="SubtleEmphasis"/>
          <w:sz w:val="24"/>
          <w:szCs w:val="24"/>
        </w:rPr>
        <w:t xml:space="preserve"> automatically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253D97A0"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AC1C7F">
        <w:rPr>
          <w:rStyle w:val="SubtleEmphasis"/>
          <w:sz w:val="24"/>
          <w:szCs w:val="24"/>
        </w:rPr>
        <w:t>BrailleSense</w:t>
      </w:r>
      <w:r w:rsidRPr="00AC5841">
        <w:rPr>
          <w:rStyle w:val="SubtleEmphasis"/>
          <w:sz w:val="24"/>
          <w:szCs w:val="24"/>
        </w:rPr>
        <w:t xml:space="preserve"> Firmware from USB or SD </w:t>
      </w:r>
      <w:bookmarkEnd w:id="1"/>
    </w:p>
    <w:p w14:paraId="73FD7F3F" w14:textId="7453D1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from a disk, follow these steps:</w:t>
      </w:r>
    </w:p>
    <w:p w14:paraId="5F0784F4" w14:textId="2895237A"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link</w:t>
      </w:r>
      <w:r w:rsidR="0056034F">
        <w:rPr>
          <w:rStyle w:val="SubtleEmphasis"/>
          <w:sz w:val="24"/>
          <w:szCs w:val="24"/>
        </w:rPr>
        <w:t>s</w:t>
      </w:r>
      <w:r w:rsidR="003D3B39">
        <w:rPr>
          <w:rStyle w:val="SubtleEmphasis"/>
          <w:sz w:val="24"/>
          <w:szCs w:val="24"/>
        </w:rPr>
        <w:t xml:space="preserve"> </w:t>
      </w:r>
      <w:r w:rsidR="008C3653">
        <w:rPr>
          <w:rStyle w:val="SubtleEmphasis"/>
          <w:sz w:val="24"/>
          <w:szCs w:val="24"/>
        </w:rPr>
        <w:t>below</w:t>
      </w:r>
      <w:r w:rsidRPr="00AC5841">
        <w:rPr>
          <w:rStyle w:val="SubtleEmphasis"/>
          <w:sz w:val="24"/>
          <w:szCs w:val="24"/>
        </w:rPr>
        <w:t xml:space="preserve">: </w:t>
      </w:r>
    </w:p>
    <w:p w14:paraId="31271F7F" w14:textId="07CA933D" w:rsidR="002C44A3" w:rsidRDefault="002C44A3" w:rsidP="002C44A3">
      <w:r>
        <w:t>BrailleSense 6 32</w:t>
      </w:r>
      <w:r w:rsidR="006060B3">
        <w:t xml:space="preserve"> Apps Only</w:t>
      </w:r>
      <w:r>
        <w:t xml:space="preserve">: </w:t>
      </w:r>
      <w:hyperlink r:id="rId7" w:history="1">
        <w:r w:rsidR="006326BA">
          <w:rPr>
            <w:rStyle w:val="Hyperlink"/>
            <w:rFonts w:hint="eastAsia"/>
          </w:rPr>
          <w:t>https://braillesense.s3.us-west-1.amazonaws.com/h632b/en/H632B_apps_50902.bin</w:t>
        </w:r>
      </w:hyperlink>
    </w:p>
    <w:p w14:paraId="6D1602E1" w14:textId="5E080D74" w:rsidR="006326BA" w:rsidRDefault="006326BA" w:rsidP="002C44A3">
      <w:r>
        <w:lastRenderedPageBreak/>
        <w:t xml:space="preserve">BrailleSense 6 32 full system: </w:t>
      </w:r>
      <w:hyperlink r:id="rId8" w:history="1">
        <w:r>
          <w:rPr>
            <w:rStyle w:val="Hyperlink"/>
            <w:rFonts w:hint="eastAsia"/>
          </w:rPr>
          <w:t>https://braillesense.s3.us-west-1.amazonaws.com/h632b/en/H632B_system_50902.bin</w:t>
        </w:r>
      </w:hyperlink>
    </w:p>
    <w:p w14:paraId="0DDC7809" w14:textId="3454B93D" w:rsidR="002C44A3" w:rsidRDefault="002C44A3" w:rsidP="002C44A3">
      <w:r>
        <w:t xml:space="preserve">BrailleSense 6 MINI: </w:t>
      </w:r>
      <w:hyperlink r:id="rId9" w:history="1">
        <w:r w:rsidR="006326BA">
          <w:rPr>
            <w:rStyle w:val="Hyperlink"/>
            <w:rFonts w:hint="eastAsia"/>
          </w:rPr>
          <w:t>https://braillesense.s3.us-west-1.amazonaws.com/h620b/en/H620B_apps_50902.bin</w:t>
        </w:r>
      </w:hyperlink>
    </w:p>
    <w:p w14:paraId="166F57E7" w14:textId="77777777" w:rsidR="0056034F" w:rsidRDefault="0056034F" w:rsidP="00AC5841">
      <w:pPr>
        <w:wordWrap w:val="0"/>
        <w:rPr>
          <w:rStyle w:val="SubtleEmphasis"/>
          <w:sz w:val="24"/>
          <w:szCs w:val="24"/>
        </w:rPr>
      </w:pP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157C3C19"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r w:rsidR="00AC1C7F">
        <w:rPr>
          <w:rStyle w:val="SubtleEmphasis"/>
          <w:sz w:val="24"/>
          <w:szCs w:val="24"/>
        </w:rPr>
        <w:t>BrailleSense</w:t>
      </w:r>
      <w:r w:rsidRPr="00AC5841">
        <w:rPr>
          <w:rStyle w:val="SubtleEmphasis"/>
          <w:sz w:val="24"/>
          <w:szCs w:val="24"/>
        </w:rPr>
        <w:t xml:space="preserve">, and be sure the </w:t>
      </w:r>
      <w:r w:rsidR="00AC1C7F">
        <w:rPr>
          <w:rStyle w:val="SubtleEmphasis"/>
          <w:sz w:val="24"/>
          <w:szCs w:val="24"/>
        </w:rPr>
        <w:t>BrailleSense</w:t>
      </w:r>
      <w:r w:rsidRPr="00AC5841">
        <w:rPr>
          <w:rStyle w:val="SubtleEmphasis"/>
          <w:sz w:val="24"/>
          <w:szCs w:val="24"/>
        </w:rPr>
        <w:t xml:space="preserve"> is connected to AC power. Then, press "Enter" on "Upgrade </w:t>
      </w:r>
      <w:r w:rsidR="00AC1C7F">
        <w:rPr>
          <w:rStyle w:val="SubtleEmphasis"/>
          <w:sz w:val="24"/>
          <w:szCs w:val="24"/>
        </w:rPr>
        <w:t>BrailleSense</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5E0D644D"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AC1C7F">
        <w:rPr>
          <w:rStyle w:val="SubtleEmphasis"/>
          <w:sz w:val="24"/>
          <w:szCs w:val="24"/>
        </w:rPr>
        <w:t>BrailleSense</w:t>
      </w:r>
      <w:r w:rsidRPr="00AC5841">
        <w:rPr>
          <w:rStyle w:val="SubtleEmphasis"/>
          <w:sz w:val="24"/>
          <w:szCs w:val="24"/>
        </w:rPr>
        <w:t xml:space="preserve">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When the upgrade is complete, you are returned to the "program" menu, and "File manager"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10"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7548C822"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AC1C7F">
        <w:rPr>
          <w:rStyle w:val="SubtleEmphasis"/>
          <w:sz w:val="24"/>
          <w:szCs w:val="24"/>
        </w:rPr>
        <w:t>BrailleSense</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83B9" w14:textId="77777777" w:rsidR="009F07D2" w:rsidRDefault="009F07D2" w:rsidP="00877226">
      <w:pPr>
        <w:spacing w:after="0" w:line="240" w:lineRule="auto"/>
      </w:pPr>
      <w:r>
        <w:separator/>
      </w:r>
    </w:p>
  </w:endnote>
  <w:endnote w:type="continuationSeparator" w:id="0">
    <w:p w14:paraId="11D9B7C2" w14:textId="77777777" w:rsidR="009F07D2" w:rsidRDefault="009F07D2"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42CD" w14:textId="77777777" w:rsidR="009F07D2" w:rsidRDefault="009F07D2" w:rsidP="00877226">
      <w:pPr>
        <w:spacing w:after="0" w:line="240" w:lineRule="auto"/>
      </w:pPr>
      <w:r>
        <w:separator/>
      </w:r>
    </w:p>
  </w:footnote>
  <w:footnote w:type="continuationSeparator" w:id="0">
    <w:p w14:paraId="08A639CC" w14:textId="77777777" w:rsidR="009F07D2" w:rsidRDefault="009F07D2"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5587B"/>
    <w:rsid w:val="0017428E"/>
    <w:rsid w:val="001901C0"/>
    <w:rsid w:val="001C771D"/>
    <w:rsid w:val="001D3665"/>
    <w:rsid w:val="001F6F6D"/>
    <w:rsid w:val="002C44A3"/>
    <w:rsid w:val="002F6455"/>
    <w:rsid w:val="0031165A"/>
    <w:rsid w:val="003D3B39"/>
    <w:rsid w:val="00401D32"/>
    <w:rsid w:val="00407FB4"/>
    <w:rsid w:val="004434C8"/>
    <w:rsid w:val="00444A11"/>
    <w:rsid w:val="00490974"/>
    <w:rsid w:val="004B13A8"/>
    <w:rsid w:val="004B1464"/>
    <w:rsid w:val="004B79DC"/>
    <w:rsid w:val="004C07D0"/>
    <w:rsid w:val="004E425A"/>
    <w:rsid w:val="0056034F"/>
    <w:rsid w:val="00566ADB"/>
    <w:rsid w:val="005D6389"/>
    <w:rsid w:val="005E3D09"/>
    <w:rsid w:val="005E57D0"/>
    <w:rsid w:val="006060B3"/>
    <w:rsid w:val="00616EFC"/>
    <w:rsid w:val="006326BA"/>
    <w:rsid w:val="00661B0A"/>
    <w:rsid w:val="00694F21"/>
    <w:rsid w:val="00781CF7"/>
    <w:rsid w:val="00782172"/>
    <w:rsid w:val="00846EFF"/>
    <w:rsid w:val="008744AF"/>
    <w:rsid w:val="00877226"/>
    <w:rsid w:val="008C3653"/>
    <w:rsid w:val="00907807"/>
    <w:rsid w:val="00930E94"/>
    <w:rsid w:val="00951816"/>
    <w:rsid w:val="00957D14"/>
    <w:rsid w:val="00982436"/>
    <w:rsid w:val="00990328"/>
    <w:rsid w:val="009920C2"/>
    <w:rsid w:val="009F07D2"/>
    <w:rsid w:val="00A60D9E"/>
    <w:rsid w:val="00A91ACC"/>
    <w:rsid w:val="00AC1C7F"/>
    <w:rsid w:val="00AC5841"/>
    <w:rsid w:val="00BA17B3"/>
    <w:rsid w:val="00BD2967"/>
    <w:rsid w:val="00BE1C28"/>
    <w:rsid w:val="00C015B1"/>
    <w:rsid w:val="00C41A9A"/>
    <w:rsid w:val="00C5637E"/>
    <w:rsid w:val="00C57AB6"/>
    <w:rsid w:val="00C77FC6"/>
    <w:rsid w:val="00C950CA"/>
    <w:rsid w:val="00CD1C79"/>
    <w:rsid w:val="00DB327E"/>
    <w:rsid w:val="00E60D5F"/>
    <w:rsid w:val="00E862DB"/>
    <w:rsid w:val="00EB7E42"/>
    <w:rsid w:val="00ED24E4"/>
    <w:rsid w:val="00F22089"/>
    <w:rsid w:val="00F43E83"/>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llesense.s3.us-west-1.amazonaws.com/h632b/en/H632B_system_50902.b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illesense.s3.us-west-1.amazonaws.com/h632b/en/H632B_apps_50902.bi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upport@hims-inc.com" TargetMode="External"/><Relationship Id="rId4" Type="http://schemas.openxmlformats.org/officeDocument/2006/relationships/webSettings" Target="webSettings.xml"/><Relationship Id="rId9" Type="http://schemas.openxmlformats.org/officeDocument/2006/relationships/hyperlink" Target="https://braillesense.s3.us-west-1.amazonaws.com/h620b/en/H620B_apps_50902.b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5</cp:revision>
  <dcterms:created xsi:type="dcterms:W3CDTF">2022-07-18T05:11:00Z</dcterms:created>
  <dcterms:modified xsi:type="dcterms:W3CDTF">2022-07-18T05:21:00Z</dcterms:modified>
</cp:coreProperties>
</file>